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生活照片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5715" b="1270"/>
            <wp:docPr id="1" name="图片 1" descr="DSC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000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5715" b="1270"/>
            <wp:docPr id="2" name="图片 2" descr="C:/Users/bear/AppData/Local/Temp/picturecompress_2022010411202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bear/AppData/Local/Temp/picturecompress_20220104112024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2065" b="5715"/>
            <wp:docPr id="3" name="图片 3" descr="C:/Users/bear/AppData/Local/Temp/picturecompress_202201041120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bear/AppData/Local/Temp/picturecompress_20220104112036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52240"/>
            <wp:effectExtent l="0" t="0" r="635" b="10160"/>
            <wp:docPr id="5" name="图片 5" descr="和林县前窑子水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和林县前窑子水库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5335" cy="6113780"/>
            <wp:effectExtent l="0" t="0" r="12065" b="7620"/>
            <wp:docPr id="4" name="图片 4" descr="C:/Users/bear/AppData/Local/Temp/picturecompress_2022010411205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bear/AppData/Local/Temp/picturecompress_20220104112054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90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2022-01-04T03:19:57Z</dcterms:created>
  <dc:creator>bear</dc:creator>
  <cp:lastModifiedBy>巴山翁</cp:lastModifiedBy>
  <dcterms:modified xsi:type="dcterms:W3CDTF">2022-01-04T03:23:22Z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876FEE28D2B3490294FFA82CBE73FC29</vt:lpwstr>
  </property>
</Properties>
</file>